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BB" w:rsidRPr="00E93D78" w:rsidRDefault="003B6CBB" w:rsidP="005F296F">
      <w:pPr>
        <w:tabs>
          <w:tab w:val="left" w:pos="1528"/>
        </w:tabs>
        <w:spacing w:after="0" w:line="240" w:lineRule="auto"/>
        <w:jc w:val="center"/>
        <w:rPr>
          <w:rFonts w:cs="Kalimati"/>
          <w:b/>
          <w:bCs/>
          <w:sz w:val="24"/>
          <w:szCs w:val="24"/>
        </w:rPr>
      </w:pPr>
      <w:r w:rsidRPr="00E93D78">
        <w:rPr>
          <w:rFonts w:cs="Kalimati"/>
          <w:b/>
          <w:bCs/>
          <w:sz w:val="24"/>
          <w:szCs w:val="24"/>
          <w:cs/>
        </w:rPr>
        <w:t>सम्पत्ति तथा जिन्सी मालसामानको लिलाम बिक्री सम्बन्धी बोलपत्र आव्हानको सूचना</w:t>
      </w:r>
    </w:p>
    <w:p w:rsidR="003B6CBB" w:rsidRPr="00E93D78" w:rsidRDefault="003B6CBB" w:rsidP="005F296F">
      <w:pPr>
        <w:spacing w:after="0" w:line="240" w:lineRule="auto"/>
        <w:jc w:val="center"/>
        <w:rPr>
          <w:rFonts w:cs="Kalimati" w:hint="cs"/>
          <w:b/>
          <w:bCs/>
          <w:szCs w:val="22"/>
        </w:rPr>
      </w:pPr>
      <w:r w:rsidRPr="00E93D78">
        <w:rPr>
          <w:rFonts w:cs="Kalimati"/>
          <w:b/>
          <w:bCs/>
          <w:szCs w:val="22"/>
          <w:cs/>
        </w:rPr>
        <w:t>प्रथम पटक सूचना प्रकाशित मितिः २०८२/०४/२३</w:t>
      </w:r>
    </w:p>
    <w:p w:rsidR="005F296F" w:rsidRPr="00E93D78" w:rsidRDefault="005F296F" w:rsidP="005F296F">
      <w:pPr>
        <w:spacing w:after="0" w:line="240" w:lineRule="auto"/>
        <w:jc w:val="center"/>
        <w:rPr>
          <w:rFonts w:cs="Kalimati"/>
          <w:b/>
          <w:bCs/>
          <w:szCs w:val="22"/>
        </w:rPr>
      </w:pPr>
      <w:bookmarkStart w:id="0" w:name="_GoBack"/>
      <w:bookmarkEnd w:id="0"/>
    </w:p>
    <w:p w:rsidR="003B6CBB" w:rsidRPr="00E93D78" w:rsidRDefault="003B6CBB" w:rsidP="005F296F">
      <w:pPr>
        <w:spacing w:after="0" w:line="240" w:lineRule="auto"/>
        <w:jc w:val="both"/>
        <w:rPr>
          <w:rFonts w:cs="Kalimati"/>
          <w:sz w:val="24"/>
          <w:szCs w:val="24"/>
        </w:rPr>
      </w:pPr>
      <w:r w:rsidRPr="00E93D78">
        <w:rPr>
          <w:rFonts w:cs="Kalimati"/>
          <w:sz w:val="24"/>
          <w:szCs w:val="24"/>
          <w:cs/>
        </w:rPr>
        <w:t>यस महानगरपालिका कार्य</w:t>
      </w:r>
      <w:r w:rsidRPr="00E93D78">
        <w:rPr>
          <w:rFonts w:cs="Kalimati"/>
          <w:sz w:val="24"/>
          <w:szCs w:val="24"/>
          <w:cs/>
        </w:rPr>
        <w:t>ालयमा मौज्दातमा रहेका लिलाम विक</w:t>
      </w:r>
      <w:r w:rsidRPr="00E93D78">
        <w:rPr>
          <w:rFonts w:cs="Kalimati" w:hint="cs"/>
          <w:sz w:val="24"/>
          <w:szCs w:val="24"/>
          <w:cs/>
        </w:rPr>
        <w:t>्री</w:t>
      </w:r>
      <w:r w:rsidRPr="00E93D78">
        <w:rPr>
          <w:rFonts w:cs="Kalimati"/>
          <w:sz w:val="24"/>
          <w:szCs w:val="24"/>
          <w:cs/>
        </w:rPr>
        <w:t xml:space="preserve"> गर्नु पर्ने सम्पत्ति तथा जिन्सी मालसामान जे जस्तो अवस्थामा छन् सोहि अवस्थामा बोलपत्रको माध्यम</w:t>
      </w:r>
      <w:r w:rsidRPr="00E93D78">
        <w:rPr>
          <w:rFonts w:cs="Kalimati" w:hint="cs"/>
          <w:sz w:val="24"/>
          <w:szCs w:val="24"/>
          <w:cs/>
        </w:rPr>
        <w:t>द्वारा</w:t>
      </w:r>
      <w:r w:rsidRPr="00E93D78">
        <w:rPr>
          <w:rFonts w:cs="Kalimati"/>
          <w:sz w:val="24"/>
          <w:szCs w:val="24"/>
          <w:cs/>
        </w:rPr>
        <w:t xml:space="preserve"> लिलाम बिक्री गर्नु पर्ने भएकोले इच्छुक व्यक्ति</w:t>
      </w:r>
      <w:r w:rsidRPr="00E93D78">
        <w:rPr>
          <w:rFonts w:cs="Kalimati"/>
          <w:sz w:val="24"/>
          <w:szCs w:val="24"/>
        </w:rPr>
        <w:t xml:space="preserve">, </w:t>
      </w:r>
      <w:r w:rsidRPr="00E93D78">
        <w:rPr>
          <w:rFonts w:cs="Kalimati"/>
          <w:sz w:val="24"/>
          <w:szCs w:val="24"/>
          <w:cs/>
        </w:rPr>
        <w:t>फर्म</w:t>
      </w:r>
      <w:r w:rsidRPr="00E93D78">
        <w:rPr>
          <w:rFonts w:cs="Kalimati" w:hint="cs"/>
          <w:sz w:val="24"/>
          <w:szCs w:val="24"/>
          <w:cs/>
        </w:rPr>
        <w:t>,</w:t>
      </w:r>
      <w:r w:rsidRPr="00E93D78">
        <w:rPr>
          <w:rFonts w:cs="Kalimati"/>
          <w:sz w:val="24"/>
          <w:szCs w:val="24"/>
          <w:cs/>
        </w:rPr>
        <w:t xml:space="preserve"> संस्था वा कम्पनीले देहायका शर्तहरुको अधिनमा रहि बोलपत्र पेश गर्नु हुन यो सूचना प्रकाशित गरिएको छ ।</w:t>
      </w:r>
    </w:p>
    <w:p w:rsidR="005F296F"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 xml:space="preserve">ईच्छुक बोलपत्रदाताहरुले ललितपुर महानगरपालिका कार्यालयको जिन्सी व्यवस्थापन केन्द्रबाट आवश्यक जानकारी हासिल गर्ने वा बोलपत्र सम्बन्धी कागजात हेर्न तथा खरिद गर्न </w:t>
      </w:r>
      <w:r w:rsidR="00E93D78" w:rsidRPr="00E93D78">
        <w:rPr>
          <w:rFonts w:cs="Kalimati" w:hint="cs"/>
          <w:sz w:val="24"/>
          <w:szCs w:val="24"/>
          <w:cs/>
        </w:rPr>
        <w:t>सकिनेछ।</w:t>
      </w:r>
    </w:p>
    <w:p w:rsidR="003B6CBB"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ईच्छुक बोलपत्रदाताले</w:t>
      </w:r>
      <w:r w:rsidRPr="00E93D78">
        <w:rPr>
          <w:rFonts w:cs="Kalimati" w:hint="cs"/>
          <w:sz w:val="24"/>
          <w:szCs w:val="24"/>
          <w:cs/>
        </w:rPr>
        <w:t xml:space="preserve"> बोलपत्र प्रकाशित भएको मितिले २१ औं दिन</w:t>
      </w:r>
      <w:r w:rsidR="00E93D78" w:rsidRPr="00E93D78">
        <w:rPr>
          <w:rFonts w:cs="Kalimati" w:hint="cs"/>
          <w:sz w:val="24"/>
          <w:szCs w:val="24"/>
          <w:cs/>
        </w:rPr>
        <w:t xml:space="preserve"> अर्थात</w:t>
      </w:r>
      <w:r w:rsidRPr="00E93D78">
        <w:rPr>
          <w:rFonts w:cs="Kalimati" w:hint="cs"/>
          <w:sz w:val="24"/>
          <w:szCs w:val="24"/>
          <w:cs/>
        </w:rPr>
        <w:t xml:space="preserve"> मिति</w:t>
      </w:r>
      <w:r w:rsidRPr="00E93D78">
        <w:rPr>
          <w:rFonts w:cs="Kalimati"/>
          <w:sz w:val="24"/>
          <w:szCs w:val="24"/>
          <w:cs/>
        </w:rPr>
        <w:t xml:space="preserve"> २०८२/०५/१२ गते</w:t>
      </w:r>
      <w:r w:rsidRPr="00E93D78">
        <w:rPr>
          <w:rFonts w:cs="Kalimati"/>
          <w:sz w:val="24"/>
          <w:szCs w:val="24"/>
          <w:cs/>
        </w:rPr>
        <w:t xml:space="preserve"> कार</w:t>
      </w:r>
      <w:r w:rsidRPr="00E93D78">
        <w:rPr>
          <w:rFonts w:cs="Kalimati"/>
          <w:sz w:val="24"/>
          <w:szCs w:val="24"/>
          <w:cs/>
        </w:rPr>
        <w:t>्यालय समय भित्र फिर्ता नहुने गर</w:t>
      </w:r>
      <w:r w:rsidRPr="00E93D78">
        <w:rPr>
          <w:rFonts w:cs="Kalimati" w:hint="cs"/>
          <w:sz w:val="24"/>
          <w:szCs w:val="24"/>
          <w:cs/>
        </w:rPr>
        <w:t>ी</w:t>
      </w:r>
      <w:r w:rsidRPr="00E93D78">
        <w:rPr>
          <w:rFonts w:cs="Kalimati"/>
          <w:sz w:val="24"/>
          <w:szCs w:val="24"/>
          <w:cs/>
        </w:rPr>
        <w:t xml:space="preserve"> नेपाल बैंक</w:t>
      </w:r>
      <w:r w:rsidR="00E93D78" w:rsidRPr="00E93D78">
        <w:rPr>
          <w:rFonts w:cs="Kalimati"/>
          <w:sz w:val="24"/>
          <w:szCs w:val="24"/>
          <w:cs/>
        </w:rPr>
        <w:t xml:space="preserve"> लिमिटेडमा ललितपुर महानगरपालिका</w:t>
      </w:r>
      <w:r w:rsidRPr="00E93D78">
        <w:rPr>
          <w:rFonts w:cs="Kalimati"/>
          <w:sz w:val="24"/>
          <w:szCs w:val="24"/>
          <w:cs/>
        </w:rPr>
        <w:t>को नाममा रहेको राजश</w:t>
      </w:r>
      <w:r w:rsidRPr="00E93D78">
        <w:rPr>
          <w:rFonts w:cs="Kalimati" w:hint="cs"/>
          <w:sz w:val="24"/>
          <w:szCs w:val="24"/>
          <w:cs/>
        </w:rPr>
        <w:t>्‍व</w:t>
      </w:r>
      <w:r w:rsidR="00E93D78" w:rsidRPr="00E93D78">
        <w:rPr>
          <w:rFonts w:cs="Kalimati" w:hint="cs"/>
          <w:sz w:val="24"/>
          <w:szCs w:val="24"/>
          <w:cs/>
        </w:rPr>
        <w:t xml:space="preserve"> </w:t>
      </w:r>
      <w:r w:rsidRPr="00E93D78">
        <w:rPr>
          <w:rFonts w:cs="Kalimati"/>
          <w:sz w:val="24"/>
          <w:szCs w:val="24"/>
          <w:cs/>
        </w:rPr>
        <w:t>खाता नं.</w:t>
      </w:r>
      <w:r w:rsidR="00E93D78">
        <w:rPr>
          <w:rFonts w:cs="Kalimati" w:hint="cs"/>
          <w:sz w:val="24"/>
          <w:szCs w:val="24"/>
          <w:cs/>
        </w:rPr>
        <w:t xml:space="preserve"> </w:t>
      </w:r>
      <w:r w:rsidRPr="00E93D78">
        <w:rPr>
          <w:rFonts w:cs="Kalimati"/>
          <w:sz w:val="24"/>
          <w:szCs w:val="24"/>
          <w:cs/>
        </w:rPr>
        <w:t xml:space="preserve">०१८०३०००००१००१०००००१ </w:t>
      </w:r>
      <w:r w:rsidRPr="00E93D78">
        <w:rPr>
          <w:rFonts w:cs="Kalimati"/>
          <w:sz w:val="24"/>
          <w:szCs w:val="24"/>
          <w:cs/>
        </w:rPr>
        <w:t>को कार्यालय कोड नं. ११२६०३० राज</w:t>
      </w:r>
      <w:r w:rsidRPr="00E93D78">
        <w:rPr>
          <w:rFonts w:cs="Kalimati" w:hint="cs"/>
          <w:sz w:val="24"/>
          <w:szCs w:val="24"/>
          <w:cs/>
        </w:rPr>
        <w:t>श्‍व</w:t>
      </w:r>
      <w:r w:rsidRPr="00E93D78">
        <w:rPr>
          <w:rFonts w:cs="Kalimati"/>
          <w:sz w:val="24"/>
          <w:szCs w:val="24"/>
          <w:cs/>
        </w:rPr>
        <w:t xml:space="preserve"> शिर्षक नं. १४२२९ मा बुझाई सक्कल राज</w:t>
      </w:r>
      <w:r w:rsidRPr="00E93D78">
        <w:rPr>
          <w:rFonts w:cs="Kalimati" w:hint="cs"/>
          <w:sz w:val="24"/>
          <w:szCs w:val="24"/>
          <w:cs/>
        </w:rPr>
        <w:t>श्‍व</w:t>
      </w:r>
      <w:r w:rsidRPr="00E93D78">
        <w:rPr>
          <w:rFonts w:cs="Kalimati"/>
          <w:sz w:val="24"/>
          <w:szCs w:val="24"/>
          <w:cs/>
        </w:rPr>
        <w:t xml:space="preserve"> दाखिला भौचर सहित बोलपत्रदात</w:t>
      </w:r>
      <w:r w:rsidRPr="00E93D78">
        <w:rPr>
          <w:rFonts w:cs="Kalimati"/>
          <w:sz w:val="24"/>
          <w:szCs w:val="24"/>
          <w:cs/>
        </w:rPr>
        <w:t>ाको फर्म दर्ता प्रमाणपत्र वा</w:t>
      </w:r>
      <w:r w:rsidRPr="00E93D78">
        <w:rPr>
          <w:rFonts w:cs="Kalimati"/>
          <w:sz w:val="24"/>
          <w:szCs w:val="24"/>
          <w:cs/>
        </w:rPr>
        <w:t xml:space="preserve"> व्यक्ति भएमा नागरिकताको प्रमाणपत्रको प्रमाणित प्रतिलिपिहरु संलग्न राखी बोलपत्र फाराम खरिदको लागि निवेदन पेश गर्नु पर्नेछ ।</w:t>
      </w:r>
    </w:p>
    <w:p w:rsidR="003B6CBB"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बोलपत्र प्रथम पटक प्रकाशित भएको मितिले २२ (बाईसौ</w:t>
      </w:r>
      <w:r w:rsidRPr="00E93D78">
        <w:rPr>
          <w:rFonts w:cs="Kalimati" w:hint="cs"/>
          <w:sz w:val="24"/>
          <w:szCs w:val="24"/>
          <w:cs/>
        </w:rPr>
        <w:t>ं</w:t>
      </w:r>
      <w:r w:rsidRPr="00E93D78">
        <w:rPr>
          <w:rFonts w:cs="Kalimati"/>
          <w:sz w:val="24"/>
          <w:szCs w:val="24"/>
          <w:cs/>
        </w:rPr>
        <w:t>) दिन मिति २०८२/०५/१३ गते दिनको १२.०० बजे भित्र यस महानगरपालिका कार</w:t>
      </w:r>
      <w:r w:rsidR="005F296F" w:rsidRPr="00E93D78">
        <w:rPr>
          <w:rFonts w:cs="Kalimati"/>
          <w:sz w:val="24"/>
          <w:szCs w:val="24"/>
          <w:cs/>
        </w:rPr>
        <w:t>्यालयमा दर्ता गरी सक्नु पर्नेछ</w:t>
      </w:r>
      <w:r w:rsidR="005F296F" w:rsidRPr="00E93D78">
        <w:rPr>
          <w:rFonts w:cs="Kalimati" w:hint="cs"/>
          <w:sz w:val="24"/>
          <w:szCs w:val="24"/>
          <w:cs/>
        </w:rPr>
        <w:t>।</w:t>
      </w:r>
    </w:p>
    <w:p w:rsidR="003B6CBB"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कार्यालयमा दर्ता भएका बोलपत्रहरु २२ (बाईसौ</w:t>
      </w:r>
      <w:r w:rsidRPr="00E93D78">
        <w:rPr>
          <w:rFonts w:cs="Kalimati" w:hint="cs"/>
          <w:sz w:val="24"/>
          <w:szCs w:val="24"/>
          <w:cs/>
        </w:rPr>
        <w:t>ं</w:t>
      </w:r>
      <w:r w:rsidRPr="00E93D78">
        <w:rPr>
          <w:rFonts w:cs="Kalimati"/>
          <w:sz w:val="24"/>
          <w:szCs w:val="24"/>
          <w:cs/>
        </w:rPr>
        <w:t xml:space="preserve">) दिन दिनको २.०० बजे उपस्थित भएका बोलपत्रदाताहरु वा निजको प्रतिनिधिहरुको रोहवरमा यस </w:t>
      </w:r>
      <w:r w:rsidR="005F296F" w:rsidRPr="00E93D78">
        <w:rPr>
          <w:rFonts w:cs="Kalimati"/>
          <w:sz w:val="24"/>
          <w:szCs w:val="24"/>
          <w:cs/>
        </w:rPr>
        <w:t>महानगरपालिका कार्यालयमा खोलिनेछ</w:t>
      </w:r>
      <w:r w:rsidRPr="00E93D78">
        <w:rPr>
          <w:rFonts w:cs="Kalimati"/>
          <w:sz w:val="24"/>
          <w:szCs w:val="24"/>
          <w:cs/>
        </w:rPr>
        <w:t>। तर बोलपत्रदाताहरु वा निजको प्रतिनिधि उपस्थित नभएको कारणले मात</w:t>
      </w:r>
      <w:r w:rsidR="005F296F" w:rsidRPr="00E93D78">
        <w:rPr>
          <w:rFonts w:cs="Kalimati"/>
          <w:sz w:val="24"/>
          <w:szCs w:val="24"/>
          <w:cs/>
        </w:rPr>
        <w:t>्र बोलपत्र खोल्न बाधा पर्ने छैन</w:t>
      </w:r>
      <w:r w:rsidRPr="00E93D78">
        <w:rPr>
          <w:rFonts w:cs="Kalimati"/>
          <w:sz w:val="24"/>
          <w:szCs w:val="24"/>
          <w:cs/>
        </w:rPr>
        <w:t>।</w:t>
      </w:r>
    </w:p>
    <w:p w:rsidR="003B6CBB"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लिलाम बिक्री हुने सम्पत्ति तथा जिन्सी मालसामान हेर्न चाहने बोलपत्रदाताले कार्य</w:t>
      </w:r>
      <w:r w:rsidRPr="00E93D78">
        <w:rPr>
          <w:rFonts w:cs="Kalimati"/>
          <w:sz w:val="24"/>
          <w:szCs w:val="24"/>
          <w:cs/>
        </w:rPr>
        <w:t>ालय खुलेको दिन अपरान्ह १.०० बजेदेखि ४.०० बजे</w:t>
      </w:r>
      <w:r w:rsidRPr="00E93D78">
        <w:rPr>
          <w:rFonts w:cs="Kalimati"/>
          <w:sz w:val="24"/>
          <w:szCs w:val="24"/>
          <w:cs/>
        </w:rPr>
        <w:t>सम्म जिन्सी व्यवस्थापन केन्द्रमा सम्पर्क राखी हेर्न सकिनेछ ।</w:t>
      </w:r>
    </w:p>
    <w:p w:rsidR="003B6CBB"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 xml:space="preserve">बोलपत्रदाताले </w:t>
      </w:r>
      <w:r w:rsidRPr="00E93D78">
        <w:rPr>
          <w:rFonts w:cs="Kalimati"/>
          <w:sz w:val="24"/>
          <w:szCs w:val="24"/>
          <w:cs/>
        </w:rPr>
        <w:t>बोलपत्र साथ जमानत बापत आफुले कब</w:t>
      </w:r>
      <w:r w:rsidRPr="00E93D78">
        <w:rPr>
          <w:rFonts w:cs="Kalimati" w:hint="cs"/>
          <w:sz w:val="24"/>
          <w:szCs w:val="24"/>
          <w:cs/>
        </w:rPr>
        <w:t>ु</w:t>
      </w:r>
      <w:r w:rsidRPr="00E93D78">
        <w:rPr>
          <w:rFonts w:cs="Kalimati"/>
          <w:sz w:val="24"/>
          <w:szCs w:val="24"/>
          <w:cs/>
        </w:rPr>
        <w:t>ल गरेको दररेट अनुसारले हुन आउने कुल रकमको १० प्रतिशत रकम नेपाल बैंक लिमिटेडमा ललितपुर महानगरपालिका कार्यालयको नाममा रहेको कार्यालय कोड नं. ११२६०३० को धरौटी खाता नं. ०१८०३०००००३००००००००१ मा जम्मा गरी सो को सक्कल बैंक भौचर वा यस कार्यालयको नाममा जारी भएको कम्तिमा ९० (नव्वे) दिन म्याद भएको बैंक जमानत (विड बण्ड) पेश गर्नु पर्नेछ ।</w:t>
      </w:r>
    </w:p>
    <w:p w:rsidR="003B6CBB"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lastRenderedPageBreak/>
        <w:t xml:space="preserve">बोलपत्रदाताले बोलपत्र फाराम भर्दा प्याकेज बमोजिम भर्नु पर्नेछ । बोलपत्र फाराम भित्र रहेका ४ (चार) वटा प्याकेजको छुट्टा छुट्टै प्याकेज </w:t>
      </w:r>
      <w:r w:rsidRPr="00E93D78">
        <w:rPr>
          <w:rFonts w:cs="Kalimati"/>
          <w:sz w:val="24"/>
          <w:szCs w:val="24"/>
          <w:cs/>
        </w:rPr>
        <w:t>भर्न</w:t>
      </w:r>
      <w:r w:rsidRPr="00E93D78">
        <w:rPr>
          <w:rFonts w:cs="Kalimati" w:hint="cs"/>
          <w:sz w:val="24"/>
          <w:szCs w:val="24"/>
          <w:cs/>
        </w:rPr>
        <w:t>ु</w:t>
      </w:r>
      <w:r w:rsidRPr="00E93D78">
        <w:rPr>
          <w:rFonts w:cs="Kalimati"/>
          <w:sz w:val="24"/>
          <w:szCs w:val="24"/>
          <w:cs/>
        </w:rPr>
        <w:t xml:space="preserve"> प</w:t>
      </w:r>
      <w:r w:rsidRPr="00E93D78">
        <w:rPr>
          <w:rFonts w:cs="Kalimati" w:hint="cs"/>
          <w:sz w:val="24"/>
          <w:szCs w:val="24"/>
          <w:cs/>
        </w:rPr>
        <w:t>र्</w:t>
      </w:r>
      <w:r w:rsidRPr="00E93D78">
        <w:rPr>
          <w:rFonts w:cs="Kalimati"/>
          <w:sz w:val="24"/>
          <w:szCs w:val="24"/>
          <w:cs/>
        </w:rPr>
        <w:t>न</w:t>
      </w:r>
      <w:r w:rsidRPr="00E93D78">
        <w:rPr>
          <w:rFonts w:cs="Kalimati" w:hint="cs"/>
          <w:sz w:val="24"/>
          <w:szCs w:val="24"/>
          <w:cs/>
        </w:rPr>
        <w:t>ेछ</w:t>
      </w:r>
      <w:r w:rsidRPr="00E93D78">
        <w:rPr>
          <w:rFonts w:cs="Kalimati"/>
          <w:sz w:val="24"/>
          <w:szCs w:val="24"/>
          <w:cs/>
        </w:rPr>
        <w:t xml:space="preserve">। बोलपत्र स्वीकृत गर्दा प्याकेजगत रुपमा नै सबैभन्दा अधिकतम </w:t>
      </w:r>
      <w:r w:rsidRPr="00E93D78">
        <w:rPr>
          <w:rFonts w:cs="Kalimati" w:hint="cs"/>
          <w:sz w:val="24"/>
          <w:szCs w:val="24"/>
          <w:cs/>
        </w:rPr>
        <w:t>मूल्याङ्कित</w:t>
      </w:r>
      <w:r w:rsidRPr="00E93D78">
        <w:rPr>
          <w:rFonts w:cs="Kalimati"/>
          <w:sz w:val="24"/>
          <w:szCs w:val="24"/>
          <w:cs/>
        </w:rPr>
        <w:t xml:space="preserve"> सारभूत रुपमा</w:t>
      </w:r>
      <w:r w:rsidR="005F296F" w:rsidRPr="00E93D78">
        <w:rPr>
          <w:rFonts w:cs="Kalimati" w:hint="cs"/>
          <w:sz w:val="24"/>
          <w:szCs w:val="24"/>
          <w:cs/>
        </w:rPr>
        <w:t xml:space="preserve"> प्रभाव</w:t>
      </w:r>
      <w:r w:rsidRPr="00E93D78">
        <w:rPr>
          <w:rFonts w:cs="Kalimati" w:hint="cs"/>
          <w:sz w:val="24"/>
          <w:szCs w:val="24"/>
          <w:cs/>
        </w:rPr>
        <w:t>ग्राही</w:t>
      </w:r>
      <w:r w:rsidRPr="00E93D78">
        <w:rPr>
          <w:rFonts w:cs="Kalimati"/>
          <w:sz w:val="24"/>
          <w:szCs w:val="24"/>
          <w:cs/>
        </w:rPr>
        <w:t xml:space="preserve"> बोलपत्रलाई स्वीकृत गरिनेछ</w:t>
      </w:r>
      <w:r w:rsidRPr="00E93D78">
        <w:rPr>
          <w:rFonts w:cs="Kalimati" w:hint="cs"/>
          <w:sz w:val="24"/>
          <w:szCs w:val="24"/>
          <w:cs/>
        </w:rPr>
        <w:t>।</w:t>
      </w:r>
    </w:p>
    <w:p w:rsidR="008A58B4" w:rsidRPr="00E93D78" w:rsidRDefault="003B6CBB" w:rsidP="005F296F">
      <w:pPr>
        <w:pStyle w:val="ListParagraph"/>
        <w:numPr>
          <w:ilvl w:val="0"/>
          <w:numId w:val="2"/>
        </w:numPr>
        <w:spacing w:line="240" w:lineRule="auto"/>
        <w:jc w:val="both"/>
        <w:rPr>
          <w:rFonts w:cs="Kalimati"/>
          <w:sz w:val="24"/>
          <w:szCs w:val="24"/>
        </w:rPr>
      </w:pPr>
      <w:r w:rsidRPr="00E93D78">
        <w:rPr>
          <w:rFonts w:cs="Kalimati"/>
          <w:sz w:val="24"/>
          <w:szCs w:val="24"/>
          <w:cs/>
        </w:rPr>
        <w:t>बोलपत्र खरिद गर्ने</w:t>
      </w:r>
      <w:r w:rsidRPr="00E93D78">
        <w:rPr>
          <w:rFonts w:cs="Kalimati" w:hint="cs"/>
          <w:sz w:val="24"/>
          <w:szCs w:val="24"/>
          <w:cs/>
        </w:rPr>
        <w:t>,</w:t>
      </w:r>
      <w:r w:rsidRPr="00E93D78">
        <w:rPr>
          <w:rFonts w:cs="Kalimati"/>
          <w:sz w:val="24"/>
          <w:szCs w:val="24"/>
          <w:cs/>
        </w:rPr>
        <w:t xml:space="preserve"> दाखिला गर्ने र खोल्ने अन्तिम दिन</w:t>
      </w:r>
      <w:r w:rsidR="005F296F" w:rsidRPr="00E93D78">
        <w:rPr>
          <w:rFonts w:cs="Kalimati" w:hint="cs"/>
          <w:sz w:val="24"/>
          <w:szCs w:val="24"/>
          <w:cs/>
        </w:rPr>
        <w:t xml:space="preserve"> सार्वजनिक</w:t>
      </w:r>
      <w:r w:rsidRPr="00E93D78">
        <w:rPr>
          <w:rFonts w:cs="Kalimati"/>
          <w:sz w:val="24"/>
          <w:szCs w:val="24"/>
          <w:cs/>
        </w:rPr>
        <w:t xml:space="preserve"> बिदा</w:t>
      </w:r>
      <w:r w:rsidR="005F296F" w:rsidRPr="00E93D78">
        <w:rPr>
          <w:rFonts w:cs="Kalimati" w:hint="cs"/>
          <w:sz w:val="24"/>
          <w:szCs w:val="24"/>
          <w:cs/>
        </w:rPr>
        <w:t xml:space="preserve"> भएको</w:t>
      </w:r>
      <w:r w:rsidRPr="00E93D78">
        <w:rPr>
          <w:rFonts w:cs="Kalimati"/>
          <w:sz w:val="24"/>
          <w:szCs w:val="24"/>
          <w:cs/>
        </w:rPr>
        <w:t xml:space="preserve"> खण्डमा त्यसको लगत्तै कार्यालय खुलेको दिन बोलपत्र खरिद गर्ने</w:t>
      </w:r>
      <w:r w:rsidRPr="00E93D78">
        <w:rPr>
          <w:rFonts w:cs="Kalimati"/>
          <w:sz w:val="24"/>
          <w:szCs w:val="24"/>
        </w:rPr>
        <w:t xml:space="preserve">, </w:t>
      </w:r>
      <w:r w:rsidRPr="00E93D78">
        <w:rPr>
          <w:rFonts w:cs="Kalimati"/>
          <w:sz w:val="24"/>
          <w:szCs w:val="24"/>
          <w:cs/>
        </w:rPr>
        <w:t>दाखि</w:t>
      </w:r>
      <w:r w:rsidR="005F296F" w:rsidRPr="00E93D78">
        <w:rPr>
          <w:rFonts w:cs="Kalimati"/>
          <w:sz w:val="24"/>
          <w:szCs w:val="24"/>
          <w:cs/>
        </w:rPr>
        <w:t>ला गर्ने र खोल्ने दिन मानिनेछ ।</w:t>
      </w:r>
    </w:p>
    <w:p w:rsidR="00E93D78" w:rsidRDefault="00E93D78" w:rsidP="00E93D78">
      <w:pPr>
        <w:pStyle w:val="ListParagraph"/>
        <w:spacing w:line="240" w:lineRule="auto"/>
        <w:jc w:val="center"/>
        <w:rPr>
          <w:rFonts w:cs="Kalimati" w:hint="cs"/>
          <w:b/>
          <w:bCs/>
          <w:szCs w:val="22"/>
        </w:rPr>
      </w:pPr>
      <w:r>
        <w:rPr>
          <w:rFonts w:cs="Kalimati" w:hint="cs"/>
          <w:b/>
          <w:bCs/>
          <w:szCs w:val="22"/>
          <w:cs/>
        </w:rPr>
        <w:t>लिलाम बिक्री हुने सम्पत्ति तथा जिन्सी मालसामनको विवरणः</w:t>
      </w:r>
    </w:p>
    <w:tbl>
      <w:tblPr>
        <w:tblStyle w:val="TableGrid"/>
        <w:tblW w:w="8388" w:type="dxa"/>
        <w:tblInd w:w="720" w:type="dxa"/>
        <w:tblLook w:val="04A0" w:firstRow="1" w:lastRow="0" w:firstColumn="1" w:lastColumn="0" w:noHBand="0" w:noVBand="1"/>
      </w:tblPr>
      <w:tblGrid>
        <w:gridCol w:w="918"/>
        <w:gridCol w:w="2880"/>
        <w:gridCol w:w="2551"/>
        <w:gridCol w:w="2039"/>
      </w:tblGrid>
      <w:tr w:rsidR="00E93D78" w:rsidTr="00D326D0">
        <w:tc>
          <w:tcPr>
            <w:tcW w:w="918" w:type="dxa"/>
          </w:tcPr>
          <w:p w:rsidR="00E93D78" w:rsidRDefault="00E93D78" w:rsidP="00E93D78">
            <w:pPr>
              <w:pStyle w:val="ListParagraph"/>
              <w:ind w:left="0"/>
              <w:jc w:val="center"/>
              <w:rPr>
                <w:rFonts w:cs="Kalimati"/>
                <w:b/>
                <w:bCs/>
                <w:szCs w:val="22"/>
              </w:rPr>
            </w:pPr>
            <w:r>
              <w:rPr>
                <w:rFonts w:cs="Kalimati" w:hint="cs"/>
                <w:b/>
                <w:bCs/>
                <w:szCs w:val="22"/>
                <w:cs/>
              </w:rPr>
              <w:t>प्याकेज नं.</w:t>
            </w:r>
          </w:p>
        </w:tc>
        <w:tc>
          <w:tcPr>
            <w:tcW w:w="2880" w:type="dxa"/>
          </w:tcPr>
          <w:p w:rsidR="00E93D78" w:rsidRDefault="00E93D78" w:rsidP="00E93D78">
            <w:pPr>
              <w:pStyle w:val="ListParagraph"/>
              <w:ind w:left="0"/>
              <w:jc w:val="center"/>
              <w:rPr>
                <w:rFonts w:cs="Kalimati"/>
                <w:b/>
                <w:bCs/>
                <w:szCs w:val="22"/>
              </w:rPr>
            </w:pPr>
            <w:r>
              <w:rPr>
                <w:rFonts w:cs="Kalimati" w:hint="cs"/>
                <w:b/>
                <w:bCs/>
                <w:szCs w:val="22"/>
                <w:cs/>
              </w:rPr>
              <w:t>सामानको विवरण</w:t>
            </w:r>
          </w:p>
        </w:tc>
        <w:tc>
          <w:tcPr>
            <w:tcW w:w="2551" w:type="dxa"/>
          </w:tcPr>
          <w:p w:rsidR="00E93D78" w:rsidRDefault="00E93D78" w:rsidP="00E93D78">
            <w:pPr>
              <w:pStyle w:val="ListParagraph"/>
              <w:ind w:left="0"/>
              <w:jc w:val="center"/>
              <w:rPr>
                <w:rFonts w:cs="Kalimati"/>
                <w:b/>
                <w:bCs/>
                <w:szCs w:val="22"/>
              </w:rPr>
            </w:pPr>
            <w:r>
              <w:rPr>
                <w:rFonts w:cs="Kalimati" w:hint="cs"/>
                <w:b/>
                <w:bCs/>
                <w:szCs w:val="22"/>
                <w:cs/>
              </w:rPr>
              <w:t>न्यूनतम कायम गरिएको भ्याट बाहेकको मूल्य रू.</w:t>
            </w:r>
          </w:p>
        </w:tc>
        <w:tc>
          <w:tcPr>
            <w:tcW w:w="2039" w:type="dxa"/>
          </w:tcPr>
          <w:p w:rsidR="00E93D78" w:rsidRDefault="00E93D78" w:rsidP="00E93D78">
            <w:pPr>
              <w:pStyle w:val="ListParagraph"/>
              <w:ind w:left="0"/>
              <w:jc w:val="center"/>
              <w:rPr>
                <w:rFonts w:cs="Kalimati"/>
                <w:b/>
                <w:bCs/>
                <w:szCs w:val="22"/>
              </w:rPr>
            </w:pPr>
            <w:r>
              <w:rPr>
                <w:rFonts w:cs="Kalimati" w:hint="cs"/>
                <w:b/>
                <w:bCs/>
                <w:szCs w:val="22"/>
                <w:cs/>
              </w:rPr>
              <w:t>बोलपत्र फाराम दस्तुर</w:t>
            </w:r>
          </w:p>
        </w:tc>
      </w:tr>
      <w:tr w:rsidR="00E93D78" w:rsidTr="00D326D0">
        <w:tc>
          <w:tcPr>
            <w:tcW w:w="918" w:type="dxa"/>
          </w:tcPr>
          <w:p w:rsidR="00E93D78" w:rsidRDefault="00E93D78" w:rsidP="00E93D78">
            <w:pPr>
              <w:pStyle w:val="ListParagraph"/>
              <w:ind w:left="0"/>
              <w:jc w:val="center"/>
              <w:rPr>
                <w:rFonts w:cs="Kalimati"/>
                <w:b/>
                <w:bCs/>
                <w:szCs w:val="22"/>
              </w:rPr>
            </w:pPr>
            <w:r>
              <w:rPr>
                <w:rFonts w:cs="Kalimati" w:hint="cs"/>
                <w:b/>
                <w:bCs/>
                <w:szCs w:val="22"/>
                <w:cs/>
              </w:rPr>
              <w:t>१</w:t>
            </w:r>
          </w:p>
        </w:tc>
        <w:tc>
          <w:tcPr>
            <w:tcW w:w="2880" w:type="dxa"/>
          </w:tcPr>
          <w:p w:rsidR="00E93D78" w:rsidRDefault="00E93D78" w:rsidP="00E93D78">
            <w:pPr>
              <w:pStyle w:val="ListParagraph"/>
              <w:ind w:left="0"/>
              <w:jc w:val="center"/>
              <w:rPr>
                <w:rFonts w:cs="Kalimati"/>
                <w:b/>
                <w:bCs/>
                <w:szCs w:val="22"/>
              </w:rPr>
            </w:pPr>
            <w:r>
              <w:rPr>
                <w:rFonts w:cs="Kalimati" w:hint="cs"/>
                <w:b/>
                <w:bCs/>
                <w:szCs w:val="22"/>
                <w:cs/>
              </w:rPr>
              <w:t>अटोमोबाईल, सवारी साधन</w:t>
            </w:r>
          </w:p>
        </w:tc>
        <w:tc>
          <w:tcPr>
            <w:tcW w:w="2551" w:type="dxa"/>
          </w:tcPr>
          <w:p w:rsidR="00E93D78" w:rsidRDefault="00E93D78" w:rsidP="00E93D78">
            <w:pPr>
              <w:pStyle w:val="ListParagraph"/>
              <w:ind w:left="0"/>
              <w:jc w:val="center"/>
              <w:rPr>
                <w:rFonts w:cs="Kalimati"/>
                <w:b/>
                <w:bCs/>
                <w:szCs w:val="22"/>
              </w:rPr>
            </w:pPr>
            <w:r>
              <w:rPr>
                <w:rFonts w:cs="Kalimati" w:hint="cs"/>
                <w:b/>
                <w:bCs/>
                <w:szCs w:val="22"/>
                <w:cs/>
              </w:rPr>
              <w:t>रु. २१,०८,३०७|००</w:t>
            </w:r>
          </w:p>
        </w:tc>
        <w:tc>
          <w:tcPr>
            <w:tcW w:w="2039" w:type="dxa"/>
          </w:tcPr>
          <w:p w:rsidR="00E93D78" w:rsidRDefault="00E93D78" w:rsidP="00E93D78">
            <w:pPr>
              <w:pStyle w:val="ListParagraph"/>
              <w:ind w:left="0"/>
              <w:jc w:val="center"/>
              <w:rPr>
                <w:rFonts w:cs="Kalimati"/>
                <w:b/>
                <w:bCs/>
                <w:szCs w:val="22"/>
              </w:rPr>
            </w:pPr>
            <w:r>
              <w:rPr>
                <w:rFonts w:cs="Kalimati" w:hint="cs"/>
                <w:b/>
                <w:bCs/>
                <w:szCs w:val="22"/>
                <w:cs/>
              </w:rPr>
              <w:t>रु. २०००|००</w:t>
            </w:r>
          </w:p>
        </w:tc>
      </w:tr>
      <w:tr w:rsidR="00E93D78" w:rsidTr="00D326D0">
        <w:tc>
          <w:tcPr>
            <w:tcW w:w="918" w:type="dxa"/>
          </w:tcPr>
          <w:p w:rsidR="00E93D78" w:rsidRDefault="00E93D78" w:rsidP="00E93D78">
            <w:pPr>
              <w:pStyle w:val="ListParagraph"/>
              <w:ind w:left="0"/>
              <w:jc w:val="center"/>
              <w:rPr>
                <w:rFonts w:cs="Kalimati"/>
                <w:b/>
                <w:bCs/>
                <w:szCs w:val="22"/>
              </w:rPr>
            </w:pPr>
            <w:r>
              <w:rPr>
                <w:rFonts w:cs="Kalimati" w:hint="cs"/>
                <w:b/>
                <w:bCs/>
                <w:szCs w:val="22"/>
                <w:cs/>
              </w:rPr>
              <w:t>२</w:t>
            </w:r>
          </w:p>
        </w:tc>
        <w:tc>
          <w:tcPr>
            <w:tcW w:w="2880" w:type="dxa"/>
          </w:tcPr>
          <w:p w:rsidR="00E93D78" w:rsidRDefault="00E93D78" w:rsidP="00E93D78">
            <w:pPr>
              <w:pStyle w:val="ListParagraph"/>
              <w:ind w:left="0"/>
              <w:jc w:val="center"/>
              <w:rPr>
                <w:rFonts w:cs="Kalimati"/>
                <w:b/>
                <w:bCs/>
                <w:szCs w:val="22"/>
              </w:rPr>
            </w:pPr>
            <w:r>
              <w:rPr>
                <w:rFonts w:cs="Kalimati" w:hint="cs"/>
                <w:b/>
                <w:bCs/>
                <w:szCs w:val="22"/>
                <w:cs/>
              </w:rPr>
              <w:t>कम्प्युटर तथा सूचना प्रबिधिसंग सम्बन्धित उपकरण</w:t>
            </w:r>
          </w:p>
        </w:tc>
        <w:tc>
          <w:tcPr>
            <w:tcW w:w="2551" w:type="dxa"/>
          </w:tcPr>
          <w:p w:rsidR="00E93D78" w:rsidRDefault="00E93D78" w:rsidP="00E93D78">
            <w:pPr>
              <w:pStyle w:val="ListParagraph"/>
              <w:ind w:left="0"/>
              <w:jc w:val="center"/>
              <w:rPr>
                <w:rFonts w:cs="Kalimati"/>
                <w:b/>
                <w:bCs/>
                <w:szCs w:val="22"/>
              </w:rPr>
            </w:pPr>
            <w:r>
              <w:rPr>
                <w:rFonts w:cs="Kalimati" w:hint="cs"/>
                <w:b/>
                <w:bCs/>
                <w:szCs w:val="22"/>
                <w:cs/>
              </w:rPr>
              <w:t>रु. ११,२५,६६४|००</w:t>
            </w:r>
          </w:p>
        </w:tc>
        <w:tc>
          <w:tcPr>
            <w:tcW w:w="2039" w:type="dxa"/>
          </w:tcPr>
          <w:p w:rsidR="00E93D78" w:rsidRDefault="00E93D78" w:rsidP="00E93D78">
            <w:pPr>
              <w:pStyle w:val="ListParagraph"/>
              <w:ind w:left="0"/>
              <w:jc w:val="center"/>
              <w:rPr>
                <w:rFonts w:cs="Kalimati"/>
                <w:b/>
                <w:bCs/>
                <w:szCs w:val="22"/>
              </w:rPr>
            </w:pPr>
            <w:r>
              <w:rPr>
                <w:rFonts w:cs="Kalimati" w:hint="cs"/>
                <w:b/>
                <w:bCs/>
                <w:szCs w:val="22"/>
                <w:cs/>
              </w:rPr>
              <w:t>रु. २०००|००</w:t>
            </w:r>
          </w:p>
        </w:tc>
      </w:tr>
      <w:tr w:rsidR="00E93D78" w:rsidTr="00D326D0">
        <w:tc>
          <w:tcPr>
            <w:tcW w:w="918" w:type="dxa"/>
          </w:tcPr>
          <w:p w:rsidR="00E93D78" w:rsidRDefault="00E93D78" w:rsidP="00E93D78">
            <w:pPr>
              <w:pStyle w:val="ListParagraph"/>
              <w:ind w:left="0"/>
              <w:jc w:val="center"/>
              <w:rPr>
                <w:rFonts w:cs="Kalimati"/>
                <w:b/>
                <w:bCs/>
                <w:szCs w:val="22"/>
              </w:rPr>
            </w:pPr>
            <w:r>
              <w:rPr>
                <w:rFonts w:cs="Kalimati" w:hint="cs"/>
                <w:b/>
                <w:bCs/>
                <w:szCs w:val="22"/>
                <w:cs/>
              </w:rPr>
              <w:t>३</w:t>
            </w:r>
          </w:p>
        </w:tc>
        <w:tc>
          <w:tcPr>
            <w:tcW w:w="2880" w:type="dxa"/>
          </w:tcPr>
          <w:p w:rsidR="00E93D78" w:rsidRDefault="00E93D78" w:rsidP="00E93D78">
            <w:pPr>
              <w:pStyle w:val="ListParagraph"/>
              <w:ind w:left="0"/>
              <w:jc w:val="center"/>
              <w:rPr>
                <w:rFonts w:cs="Kalimati"/>
                <w:b/>
                <w:bCs/>
                <w:szCs w:val="22"/>
              </w:rPr>
            </w:pPr>
            <w:r>
              <w:rPr>
                <w:rFonts w:cs="Kalimati" w:hint="cs"/>
                <w:b/>
                <w:bCs/>
                <w:szCs w:val="22"/>
                <w:cs/>
              </w:rPr>
              <w:t>फर्निचर तथा फिक्स्चर्स</w:t>
            </w:r>
          </w:p>
        </w:tc>
        <w:tc>
          <w:tcPr>
            <w:tcW w:w="2551" w:type="dxa"/>
          </w:tcPr>
          <w:p w:rsidR="00E93D78" w:rsidRDefault="00E93D78" w:rsidP="00E93D78">
            <w:pPr>
              <w:pStyle w:val="ListParagraph"/>
              <w:ind w:left="0"/>
              <w:jc w:val="center"/>
              <w:rPr>
                <w:rFonts w:cs="Kalimati"/>
                <w:b/>
                <w:bCs/>
                <w:szCs w:val="22"/>
              </w:rPr>
            </w:pPr>
            <w:r>
              <w:rPr>
                <w:rFonts w:cs="Kalimati" w:hint="cs"/>
                <w:b/>
                <w:bCs/>
                <w:szCs w:val="22"/>
                <w:cs/>
              </w:rPr>
              <w:t>रु.६,८५,२०४|००</w:t>
            </w:r>
          </w:p>
        </w:tc>
        <w:tc>
          <w:tcPr>
            <w:tcW w:w="2039" w:type="dxa"/>
          </w:tcPr>
          <w:p w:rsidR="00E93D78" w:rsidRDefault="00E93D78" w:rsidP="00E93D78">
            <w:pPr>
              <w:pStyle w:val="ListParagraph"/>
              <w:ind w:left="0"/>
              <w:jc w:val="center"/>
              <w:rPr>
                <w:rFonts w:cs="Kalimati"/>
                <w:b/>
                <w:bCs/>
                <w:szCs w:val="22"/>
              </w:rPr>
            </w:pPr>
            <w:r>
              <w:rPr>
                <w:rFonts w:cs="Kalimati" w:hint="cs"/>
                <w:b/>
                <w:bCs/>
                <w:szCs w:val="22"/>
                <w:cs/>
              </w:rPr>
              <w:t xml:space="preserve">रु. </w:t>
            </w:r>
            <w:r>
              <w:rPr>
                <w:rFonts w:cs="Kalimati" w:hint="cs"/>
                <w:b/>
                <w:bCs/>
                <w:szCs w:val="22"/>
                <w:cs/>
              </w:rPr>
              <w:t>१</w:t>
            </w:r>
            <w:r>
              <w:rPr>
                <w:rFonts w:cs="Kalimati" w:hint="cs"/>
                <w:b/>
                <w:bCs/>
                <w:szCs w:val="22"/>
                <w:cs/>
              </w:rPr>
              <w:t>०००|००</w:t>
            </w:r>
          </w:p>
        </w:tc>
      </w:tr>
      <w:tr w:rsidR="00E93D78" w:rsidTr="00D326D0">
        <w:tc>
          <w:tcPr>
            <w:tcW w:w="918" w:type="dxa"/>
          </w:tcPr>
          <w:p w:rsidR="00E93D78" w:rsidRDefault="00E93D78" w:rsidP="00E93D78">
            <w:pPr>
              <w:pStyle w:val="ListParagraph"/>
              <w:ind w:left="0"/>
              <w:jc w:val="center"/>
              <w:rPr>
                <w:rFonts w:cs="Kalimati" w:hint="cs"/>
                <w:b/>
                <w:bCs/>
                <w:szCs w:val="22"/>
                <w:cs/>
              </w:rPr>
            </w:pPr>
            <w:r>
              <w:rPr>
                <w:rFonts w:cs="Kalimati" w:hint="cs"/>
                <w:b/>
                <w:bCs/>
                <w:szCs w:val="22"/>
                <w:cs/>
              </w:rPr>
              <w:t>४</w:t>
            </w:r>
          </w:p>
        </w:tc>
        <w:tc>
          <w:tcPr>
            <w:tcW w:w="2880" w:type="dxa"/>
          </w:tcPr>
          <w:p w:rsidR="00E93D78" w:rsidRDefault="00E93D78" w:rsidP="00E93D78">
            <w:pPr>
              <w:pStyle w:val="ListParagraph"/>
              <w:ind w:left="0"/>
              <w:jc w:val="center"/>
              <w:rPr>
                <w:rFonts w:cs="Kalimati"/>
                <w:b/>
                <w:bCs/>
                <w:szCs w:val="22"/>
              </w:rPr>
            </w:pPr>
            <w:r>
              <w:rPr>
                <w:rFonts w:cs="Kalimati" w:hint="cs"/>
                <w:b/>
                <w:bCs/>
                <w:szCs w:val="22"/>
                <w:cs/>
              </w:rPr>
              <w:t>अन्य मेशिनरी औजार</w:t>
            </w:r>
          </w:p>
        </w:tc>
        <w:tc>
          <w:tcPr>
            <w:tcW w:w="2551" w:type="dxa"/>
          </w:tcPr>
          <w:p w:rsidR="00E93D78" w:rsidRDefault="00E93D78" w:rsidP="00E93D78">
            <w:pPr>
              <w:pStyle w:val="ListParagraph"/>
              <w:ind w:left="0"/>
              <w:jc w:val="center"/>
              <w:rPr>
                <w:rFonts w:cs="Kalimati"/>
                <w:b/>
                <w:bCs/>
                <w:szCs w:val="22"/>
              </w:rPr>
            </w:pPr>
            <w:r>
              <w:rPr>
                <w:rFonts w:cs="Kalimati" w:hint="cs"/>
                <w:b/>
                <w:bCs/>
                <w:szCs w:val="22"/>
                <w:cs/>
              </w:rPr>
              <w:t>रु. ३,४६,७१४|००</w:t>
            </w:r>
          </w:p>
        </w:tc>
        <w:tc>
          <w:tcPr>
            <w:tcW w:w="2039" w:type="dxa"/>
          </w:tcPr>
          <w:p w:rsidR="00E93D78" w:rsidRDefault="00E93D78" w:rsidP="00E93D78">
            <w:pPr>
              <w:pStyle w:val="ListParagraph"/>
              <w:ind w:left="0"/>
              <w:jc w:val="center"/>
              <w:rPr>
                <w:rFonts w:cs="Kalimati"/>
                <w:b/>
                <w:bCs/>
                <w:szCs w:val="22"/>
              </w:rPr>
            </w:pPr>
            <w:r>
              <w:rPr>
                <w:rFonts w:cs="Kalimati" w:hint="cs"/>
                <w:b/>
                <w:bCs/>
                <w:szCs w:val="22"/>
                <w:cs/>
              </w:rPr>
              <w:t>रु. १</w:t>
            </w:r>
            <w:r>
              <w:rPr>
                <w:rFonts w:cs="Kalimati" w:hint="cs"/>
                <w:b/>
                <w:bCs/>
                <w:szCs w:val="22"/>
                <w:cs/>
              </w:rPr>
              <w:t>०००|००</w:t>
            </w:r>
          </w:p>
        </w:tc>
      </w:tr>
    </w:tbl>
    <w:p w:rsidR="00E93D78" w:rsidRPr="00E93D78" w:rsidRDefault="00E93D78" w:rsidP="00E93D78">
      <w:pPr>
        <w:pStyle w:val="ListParagraph"/>
        <w:spacing w:line="240" w:lineRule="auto"/>
        <w:jc w:val="center"/>
        <w:rPr>
          <w:rFonts w:cs="Kalimati"/>
          <w:b/>
          <w:bCs/>
          <w:szCs w:val="22"/>
        </w:rPr>
      </w:pPr>
    </w:p>
    <w:sectPr w:rsidR="00E93D78" w:rsidRPr="00E93D78" w:rsidSect="005F296F">
      <w:pgSz w:w="11907" w:h="16839" w:code="9"/>
      <w:pgMar w:top="30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F65BA"/>
    <w:multiLevelType w:val="hybridMultilevel"/>
    <w:tmpl w:val="D06E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F4B4B"/>
    <w:multiLevelType w:val="hybridMultilevel"/>
    <w:tmpl w:val="C50864D8"/>
    <w:lvl w:ilvl="0" w:tplc="D4929B0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BB"/>
    <w:rsid w:val="003B6CBB"/>
    <w:rsid w:val="005F296F"/>
    <w:rsid w:val="008A58B4"/>
    <w:rsid w:val="00A017A4"/>
    <w:rsid w:val="00D326D0"/>
    <w:rsid w:val="00E93D7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6F"/>
    <w:pPr>
      <w:ind w:left="720"/>
      <w:contextualSpacing/>
    </w:pPr>
  </w:style>
  <w:style w:type="table" w:styleId="TableGrid">
    <w:name w:val="Table Grid"/>
    <w:basedOn w:val="TableNormal"/>
    <w:uiPriority w:val="59"/>
    <w:rsid w:val="00E9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96F"/>
    <w:pPr>
      <w:ind w:left="720"/>
      <w:contextualSpacing/>
    </w:pPr>
  </w:style>
  <w:style w:type="table" w:styleId="TableGrid">
    <w:name w:val="Table Grid"/>
    <w:basedOn w:val="TableNormal"/>
    <w:uiPriority w:val="59"/>
    <w:rsid w:val="00E9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33CC32-C7C1-42D5-87DF-F48D516D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 Prashasan</dc:creator>
  <cp:lastModifiedBy>LMC Prashasan</cp:lastModifiedBy>
  <cp:revision>1</cp:revision>
  <cp:lastPrinted>2025-08-08T10:42:00Z</cp:lastPrinted>
  <dcterms:created xsi:type="dcterms:W3CDTF">2025-08-08T10:09:00Z</dcterms:created>
  <dcterms:modified xsi:type="dcterms:W3CDTF">2025-08-08T10:45:00Z</dcterms:modified>
</cp:coreProperties>
</file>